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7493"/>
      </w:tblGrid>
      <w:tr w:rsidR="006B4063" w14:paraId="57F0C553" w14:textId="77777777" w:rsidTr="00D30CD4">
        <w:tc>
          <w:tcPr>
            <w:tcW w:w="21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C58C15" w14:textId="77777777" w:rsidR="006B4063" w:rsidRPr="000161BE" w:rsidRDefault="006B4063" w:rsidP="00E20ADB">
            <w:pPr>
              <w:pStyle w:val="xmsonormal"/>
              <w:rPr>
                <w:rFonts w:asciiTheme="majorHAnsi" w:hAnsiTheme="majorHAnsi" w:cstheme="majorHAnsi"/>
                <w:sz w:val="24"/>
                <w:szCs w:val="24"/>
              </w:rPr>
            </w:pPr>
            <w:r w:rsidRPr="000161B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Vacancy Template: </w:t>
            </w:r>
          </w:p>
        </w:tc>
        <w:tc>
          <w:tcPr>
            <w:tcW w:w="7493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59422" w14:textId="7AA9A64C" w:rsidR="006B4063" w:rsidRPr="000161BE" w:rsidRDefault="00140884" w:rsidP="00D30CD4">
            <w:pPr>
              <w:pStyle w:val="xmsonormal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Semi-Senior</w:t>
            </w:r>
            <w:r w:rsidR="006B4063" w:rsidRPr="000161BE">
              <w:rPr>
                <w:rFonts w:asciiTheme="majorHAnsi" w:hAnsiTheme="majorHAnsi" w:cstheme="majorHAnsi"/>
                <w:sz w:val="24"/>
                <w:szCs w:val="24"/>
              </w:rPr>
              <w:t xml:space="preserve"> Chartered Accountant </w:t>
            </w:r>
            <w:r w:rsidR="00B90EB4" w:rsidRPr="000161BE">
              <w:rPr>
                <w:rFonts w:asciiTheme="majorHAnsi" w:hAnsiTheme="majorHAnsi" w:cstheme="majorHAnsi"/>
                <w:sz w:val="24"/>
                <w:szCs w:val="24"/>
              </w:rPr>
              <w:t xml:space="preserve">– Corporate </w:t>
            </w:r>
            <w:r w:rsidR="00BD516F">
              <w:rPr>
                <w:rFonts w:asciiTheme="majorHAnsi" w:hAnsiTheme="majorHAnsi" w:cstheme="majorHAnsi"/>
                <w:sz w:val="24"/>
                <w:szCs w:val="24"/>
              </w:rPr>
              <w:t>Advisory</w:t>
            </w:r>
          </w:p>
        </w:tc>
      </w:tr>
      <w:tr w:rsidR="006B4063" w14:paraId="2CD15B84" w14:textId="77777777" w:rsidTr="00D30CD4">
        <w:tc>
          <w:tcPr>
            <w:tcW w:w="213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CEED59" w14:textId="77777777" w:rsidR="006B4063" w:rsidRPr="000161BE" w:rsidRDefault="006B4063" w:rsidP="00E20ADB">
            <w:pPr>
              <w:pStyle w:val="xmsonormal"/>
              <w:rPr>
                <w:rFonts w:asciiTheme="majorHAnsi" w:hAnsiTheme="majorHAnsi" w:cstheme="majorHAnsi"/>
                <w:sz w:val="24"/>
                <w:szCs w:val="24"/>
              </w:rPr>
            </w:pPr>
            <w:r w:rsidRPr="000161B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About Organisation: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745442" w14:textId="533334FB" w:rsidR="00A74B58" w:rsidRPr="000161BE" w:rsidRDefault="00B90EB4" w:rsidP="00E20ADB">
            <w:pPr>
              <w:pStyle w:val="xmsonormal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161B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JW Accountants is a fast-growing </w:t>
            </w:r>
            <w:r w:rsidR="004451D5" w:rsidRPr="000161BE">
              <w:rPr>
                <w:rFonts w:asciiTheme="majorHAnsi" w:hAnsiTheme="majorHAnsi" w:cstheme="majorHAnsi"/>
                <w:sz w:val="24"/>
                <w:szCs w:val="24"/>
              </w:rPr>
              <w:t>specialist</w:t>
            </w:r>
            <w:r w:rsidRPr="000161B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advisory </w:t>
            </w:r>
            <w:r w:rsidR="004451D5" w:rsidRPr="000161B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practice</w:t>
            </w:r>
            <w:r w:rsidRPr="000161B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0161BE">
              <w:rPr>
                <w:rFonts w:asciiTheme="majorHAnsi" w:hAnsiTheme="majorHAnsi" w:cstheme="majorHAnsi"/>
                <w:sz w:val="24"/>
                <w:szCs w:val="24"/>
              </w:rPr>
              <w:t xml:space="preserve">with particular focus on </w:t>
            </w:r>
            <w:r w:rsidR="00BD516F">
              <w:rPr>
                <w:rFonts w:asciiTheme="majorHAnsi" w:hAnsiTheme="majorHAnsi" w:cstheme="majorHAnsi"/>
                <w:sz w:val="24"/>
                <w:szCs w:val="24"/>
              </w:rPr>
              <w:t xml:space="preserve">corporate finance, </w:t>
            </w:r>
            <w:r w:rsidRPr="000161BE">
              <w:rPr>
                <w:rFonts w:asciiTheme="majorHAnsi" w:hAnsiTheme="majorHAnsi" w:cstheme="majorHAnsi"/>
                <w:sz w:val="24"/>
                <w:szCs w:val="24"/>
              </w:rPr>
              <w:t xml:space="preserve">corporate </w:t>
            </w:r>
            <w:proofErr w:type="gramStart"/>
            <w:r w:rsidRPr="000161BE">
              <w:rPr>
                <w:rFonts w:asciiTheme="majorHAnsi" w:hAnsiTheme="majorHAnsi" w:cstheme="majorHAnsi"/>
                <w:sz w:val="24"/>
                <w:szCs w:val="24"/>
              </w:rPr>
              <w:t>recovery</w:t>
            </w:r>
            <w:proofErr w:type="gramEnd"/>
            <w:r w:rsidRPr="000161B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D516F">
              <w:rPr>
                <w:rFonts w:asciiTheme="majorHAnsi" w:hAnsiTheme="majorHAnsi" w:cstheme="majorHAnsi"/>
                <w:sz w:val="24"/>
                <w:szCs w:val="24"/>
              </w:rPr>
              <w:t xml:space="preserve">and insolvency. </w:t>
            </w:r>
            <w:r w:rsidRPr="000161B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JW Accountants are considered leading experts in the area of </w:t>
            </w:r>
            <w:r w:rsidR="00BD516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corporate restructuring.  </w:t>
            </w:r>
            <w:r w:rsidRPr="000161B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B4063" w14:paraId="04BE162B" w14:textId="77777777" w:rsidTr="00D30CD4">
        <w:tc>
          <w:tcPr>
            <w:tcW w:w="213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B0B463" w14:textId="77777777" w:rsidR="006B4063" w:rsidRPr="000161BE" w:rsidRDefault="006B4063" w:rsidP="00E20ADB">
            <w:pPr>
              <w:pStyle w:val="xmsonormal"/>
              <w:rPr>
                <w:rFonts w:asciiTheme="majorHAnsi" w:hAnsiTheme="majorHAnsi" w:cstheme="majorHAnsi"/>
                <w:sz w:val="24"/>
                <w:szCs w:val="24"/>
              </w:rPr>
            </w:pPr>
            <w:r w:rsidRPr="000161B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Location: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052735" w14:textId="60A3A3BC" w:rsidR="006B4063" w:rsidRPr="000161BE" w:rsidRDefault="00B90EB4" w:rsidP="00E20ADB">
            <w:pPr>
              <w:pStyle w:val="xmsonormal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161BE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Grand Canal Street Upper, Dublin 4</w:t>
            </w:r>
          </w:p>
        </w:tc>
      </w:tr>
      <w:tr w:rsidR="006B4063" w14:paraId="3DCA4ABE" w14:textId="77777777" w:rsidTr="00D30CD4">
        <w:tc>
          <w:tcPr>
            <w:tcW w:w="213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65111E" w14:textId="77777777" w:rsidR="006B4063" w:rsidRPr="000161BE" w:rsidRDefault="006B4063" w:rsidP="00E20ADB">
            <w:pPr>
              <w:pStyle w:val="xmsonormal"/>
              <w:rPr>
                <w:rFonts w:asciiTheme="majorHAnsi" w:hAnsiTheme="majorHAnsi" w:cstheme="majorHAnsi"/>
                <w:sz w:val="24"/>
                <w:szCs w:val="24"/>
              </w:rPr>
            </w:pPr>
            <w:r w:rsidRPr="000161B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Job Title: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4E66CB" w14:textId="4242FE76" w:rsidR="006B4063" w:rsidRPr="000161BE" w:rsidRDefault="00724C26" w:rsidP="00E20ADB">
            <w:pPr>
              <w:pStyle w:val="xmsonormal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Semi Senior</w:t>
            </w:r>
            <w:r w:rsidR="006B4063" w:rsidRPr="000161BE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Chartered Accountant</w:t>
            </w:r>
            <w:r w:rsidR="00B90EB4" w:rsidRPr="000161BE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90EB4" w:rsidRPr="000161BE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BD516F">
              <w:rPr>
                <w:rFonts w:asciiTheme="majorHAnsi" w:hAnsiTheme="majorHAnsi" w:cstheme="majorHAnsi"/>
                <w:sz w:val="24"/>
                <w:szCs w:val="24"/>
              </w:rPr>
              <w:t>Corporate Advisory</w:t>
            </w:r>
          </w:p>
        </w:tc>
      </w:tr>
      <w:tr w:rsidR="006B4063" w14:paraId="03E3159B" w14:textId="77777777" w:rsidTr="00D30CD4">
        <w:tc>
          <w:tcPr>
            <w:tcW w:w="213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A2426D" w14:textId="77777777" w:rsidR="006B4063" w:rsidRPr="000161BE" w:rsidRDefault="006B4063" w:rsidP="00E20ADB">
            <w:pPr>
              <w:pStyle w:val="xmsonormal"/>
              <w:rPr>
                <w:rFonts w:asciiTheme="majorHAnsi" w:hAnsiTheme="majorHAnsi" w:cstheme="majorHAnsi"/>
                <w:sz w:val="24"/>
                <w:szCs w:val="24"/>
              </w:rPr>
            </w:pPr>
            <w:r w:rsidRPr="000161B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How many trainees are you recruiting?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DB1C8D" w14:textId="05CFB4AE" w:rsidR="006B4063" w:rsidRPr="000161BE" w:rsidRDefault="00D97BC4" w:rsidP="00E20ADB">
            <w:pPr>
              <w:pStyle w:val="xmsonormal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A74B58" w14:paraId="0C129FA0" w14:textId="77777777" w:rsidTr="00D30CD4">
        <w:tc>
          <w:tcPr>
            <w:tcW w:w="213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C2D6B" w14:textId="7D016BC3" w:rsidR="00A74B58" w:rsidRPr="000161BE" w:rsidRDefault="00A74B58" w:rsidP="00E20ADB">
            <w:pPr>
              <w:pStyle w:val="xmsonormal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161B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Vacancy Type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72D54" w14:textId="47D8B945" w:rsidR="00A74B58" w:rsidRPr="00E20ADB" w:rsidRDefault="00A74B58" w:rsidP="00E20ADB">
            <w:pPr>
              <w:pStyle w:val="xmsonormal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20ADB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Training Contract</w:t>
            </w:r>
          </w:p>
        </w:tc>
      </w:tr>
      <w:tr w:rsidR="00A74B58" w14:paraId="5FD3F7C7" w14:textId="77777777" w:rsidTr="00D30CD4">
        <w:tc>
          <w:tcPr>
            <w:tcW w:w="213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C0002" w14:textId="4973ED19" w:rsidR="00A74B58" w:rsidRPr="000161BE" w:rsidRDefault="00A74B58" w:rsidP="00E20ADB">
            <w:pPr>
              <w:pStyle w:val="xmsonormal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161B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Train in type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02F9" w14:textId="6048642E" w:rsidR="00A74B58" w:rsidRPr="000161BE" w:rsidRDefault="00A74B58" w:rsidP="00E20ADB">
            <w:pPr>
              <w:pStyle w:val="xmsonormal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20ADB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Practice</w:t>
            </w:r>
          </w:p>
        </w:tc>
      </w:tr>
      <w:tr w:rsidR="006B4063" w14:paraId="7F23F99D" w14:textId="77777777" w:rsidTr="00D30CD4">
        <w:tc>
          <w:tcPr>
            <w:tcW w:w="213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DEA7EA" w14:textId="77777777" w:rsidR="006B4063" w:rsidRPr="000161BE" w:rsidRDefault="006B4063" w:rsidP="00E20ADB">
            <w:pPr>
              <w:pStyle w:val="xmsonormal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68012177"/>
            <w:r w:rsidRPr="000161B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Job Spec: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6D39E7" w14:textId="673B50E1" w:rsidR="00126FDA" w:rsidRPr="00126FDA" w:rsidRDefault="00126FDA" w:rsidP="00126FDA">
            <w:pPr>
              <w:ind w:left="45"/>
              <w:jc w:val="both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126FDA">
              <w:rPr>
                <w:rFonts w:ascii="Calibri Light" w:hAnsi="Calibri Light" w:cs="Calibri Light"/>
                <w:sz w:val="24"/>
                <w:szCs w:val="24"/>
              </w:rPr>
              <w:t xml:space="preserve">The successful candidate will receive excellent exposure to a variety of disciplines in the expansive area of corporate advisory. </w:t>
            </w:r>
          </w:p>
          <w:p w14:paraId="7C5331D9" w14:textId="77777777" w:rsidR="00126FDA" w:rsidRPr="00126FDA" w:rsidRDefault="00126FDA" w:rsidP="00126FDA">
            <w:pPr>
              <w:jc w:val="both"/>
            </w:pPr>
          </w:p>
          <w:p w14:paraId="1EAC575B" w14:textId="699AA89E" w:rsidR="00126FDA" w:rsidRPr="00126FDA" w:rsidRDefault="00126FDA" w:rsidP="00126FDA">
            <w:pPr>
              <w:ind w:left="45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126FDA">
              <w:rPr>
                <w:rFonts w:ascii="Calibri Light" w:hAnsi="Calibri Light" w:cs="Calibri Light"/>
                <w:sz w:val="24"/>
                <w:szCs w:val="24"/>
              </w:rPr>
              <w:t>The successful candidate will gain experience in dealing with:</w:t>
            </w:r>
          </w:p>
          <w:p w14:paraId="1AF5B8EC" w14:textId="285B8D11" w:rsidR="00126FDA" w:rsidRDefault="00126FDA" w:rsidP="00126FD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126FDA">
              <w:rPr>
                <w:rFonts w:ascii="Calibri Light" w:eastAsia="Times New Roman" w:hAnsi="Calibri Light" w:cs="Calibri Light"/>
                <w:sz w:val="24"/>
                <w:szCs w:val="24"/>
              </w:rPr>
              <w:t>Corporate Finance Assignments</w:t>
            </w:r>
            <w:r w:rsidR="00D428CC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</w:p>
          <w:p w14:paraId="46E2D9DF" w14:textId="4947FB8C" w:rsidR="00D428CC" w:rsidRDefault="00D428CC" w:rsidP="00126FD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Financial modelling as part of Corporate Finance Assignments </w:t>
            </w:r>
          </w:p>
          <w:p w14:paraId="5FC3EFF4" w14:textId="31DB589A" w:rsidR="00126FDA" w:rsidRPr="00126FDA" w:rsidRDefault="00126FDA" w:rsidP="00126FD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126FDA">
              <w:rPr>
                <w:rFonts w:ascii="Calibri Light" w:eastAsia="Times New Roman" w:hAnsi="Calibri Light" w:cs="Calibri Light"/>
                <w:sz w:val="24"/>
                <w:szCs w:val="24"/>
              </w:rPr>
              <w:t>Examinerships</w:t>
            </w:r>
            <w:r w:rsidR="00D97BC4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, </w:t>
            </w:r>
            <w:r w:rsidRPr="00126FDA">
              <w:rPr>
                <w:rFonts w:ascii="Calibri Light" w:eastAsia="Times New Roman" w:hAnsi="Calibri Light" w:cs="Calibri Light"/>
                <w:sz w:val="24"/>
                <w:szCs w:val="24"/>
              </w:rPr>
              <w:t>Informal Restructuring Assignments</w:t>
            </w:r>
            <w:r w:rsidR="00D97BC4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and the newly enacted Rescue Process for Small and Micro Companies </w:t>
            </w:r>
          </w:p>
          <w:p w14:paraId="7AD942A5" w14:textId="77777777" w:rsidR="00126FDA" w:rsidRPr="00126FDA" w:rsidRDefault="00126FDA" w:rsidP="00126FD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126FDA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Creditor Voluntary Liquidations </w:t>
            </w:r>
          </w:p>
          <w:p w14:paraId="7BDEC06E" w14:textId="77777777" w:rsidR="00126FDA" w:rsidRPr="00126FDA" w:rsidRDefault="00126FDA" w:rsidP="00126FD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126FDA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Members Voluntary Liquidations </w:t>
            </w:r>
          </w:p>
          <w:p w14:paraId="2B892BFB" w14:textId="77777777" w:rsidR="00126FDA" w:rsidRPr="00126FDA" w:rsidRDefault="00126FDA" w:rsidP="00126FD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126FDA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Court Liquidations </w:t>
            </w:r>
          </w:p>
          <w:p w14:paraId="486904F0" w14:textId="77777777" w:rsidR="00126FDA" w:rsidRPr="00126FDA" w:rsidRDefault="00126FDA" w:rsidP="00126FD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126FDA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Receiverships </w:t>
            </w:r>
          </w:p>
          <w:p w14:paraId="131A9DCA" w14:textId="64075B2C" w:rsidR="00A74B58" w:rsidRPr="00126FDA" w:rsidRDefault="00A74B58" w:rsidP="00E20ADB">
            <w:pPr>
              <w:pStyle w:val="xmsonormal"/>
              <w:jc w:val="both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bookmarkEnd w:id="0"/>
      <w:tr w:rsidR="006B4063" w14:paraId="3C3B65BD" w14:textId="77777777" w:rsidTr="00D30CD4">
        <w:tc>
          <w:tcPr>
            <w:tcW w:w="2136" w:type="dxa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5BEEA4" w14:textId="77777777" w:rsidR="006B4063" w:rsidRPr="00E20ADB" w:rsidRDefault="006B4063" w:rsidP="00E20ADB">
            <w:pPr>
              <w:pStyle w:val="xmsonormal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20AD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Requirements</w:t>
            </w:r>
            <w:r w:rsidRPr="00E20ADB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7493" w:type="dxa"/>
            <w:tcBorders>
              <w:top w:val="single" w:sz="4" w:space="0" w:color="auto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94133D" w14:textId="6D43B047" w:rsidR="00724C26" w:rsidRDefault="00724C26" w:rsidP="00724C2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egree in business/accounting</w:t>
            </w: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(or equivalent Undergraduate or Professional Accountancy </w:t>
            </w:r>
            <w:r w:rsidR="000A0400">
              <w:rPr>
                <w:rFonts w:ascii="Calibri Light" w:eastAsia="Times New Roman" w:hAnsi="Calibri Light" w:cs="Calibri Light"/>
                <w:sz w:val="24"/>
                <w:szCs w:val="24"/>
              </w:rPr>
              <w:t>qualification</w:t>
            </w: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). </w:t>
            </w:r>
          </w:p>
          <w:p w14:paraId="03B2BD11" w14:textId="076F76A1" w:rsidR="00724C26" w:rsidRDefault="00724C26" w:rsidP="00724C2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Commenced professional accountancy exams with a </w:t>
            </w:r>
            <w:proofErr w:type="spellStart"/>
            <w:r w:rsidR="000A0400">
              <w:rPr>
                <w:rFonts w:ascii="Calibri Light" w:eastAsia="Times New Roman" w:hAnsi="Calibri Light" w:cs="Calibri Light"/>
                <w:sz w:val="24"/>
                <w:szCs w:val="24"/>
              </w:rPr>
              <w:t>recognised</w:t>
            </w:r>
            <w:proofErr w:type="spellEnd"/>
            <w:r w:rsidR="000A0400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>accountancy body</w:t>
            </w:r>
            <w:r w:rsidR="000A0400">
              <w:rPr>
                <w:rFonts w:ascii="Calibri Light" w:eastAsia="Times New Roman" w:hAnsi="Calibri Light" w:cs="Calibri Light"/>
                <w:sz w:val="24"/>
                <w:szCs w:val="24"/>
              </w:rPr>
              <w:t>.</w:t>
            </w:r>
          </w:p>
          <w:p w14:paraId="7B0BE799" w14:textId="72A63DFB" w:rsidR="00724C26" w:rsidRDefault="00724C26" w:rsidP="00724C2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>Has gained experience working in Corporate Advisory, a traditional accountancy role or experience in a similar industry to that of Corporate Advisory</w:t>
            </w:r>
            <w:r w:rsidR="000A0400" w:rsidRPr="001B08AC">
              <w:rPr>
                <w:rFonts w:ascii="Calibri Light" w:eastAsia="Times New Roman" w:hAnsi="Calibri Light" w:cs="Calibri Light"/>
                <w:sz w:val="24"/>
                <w:szCs w:val="24"/>
                <w:lang w:val="en-IE"/>
              </w:rPr>
              <w:t>.</w:t>
            </w: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  </w:t>
            </w:r>
          </w:p>
          <w:p w14:paraId="12C0E227" w14:textId="77777777" w:rsidR="00724C26" w:rsidRDefault="00724C26" w:rsidP="00724C2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shd w:val="clear" w:color="auto" w:fill="FFFFFF"/>
              </w:rPr>
              <w:t>Ability to work on own initiative as well as part of a team with a high level of motivation.</w:t>
            </w:r>
          </w:p>
          <w:p w14:paraId="06A67DF9" w14:textId="78060A29" w:rsidR="00E20ADB" w:rsidRPr="00724C26" w:rsidRDefault="00724C26" w:rsidP="00724C2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Excellent communication and interpersonal skills. </w:t>
            </w:r>
          </w:p>
        </w:tc>
      </w:tr>
      <w:tr w:rsidR="006B4063" w14:paraId="4D107546" w14:textId="77777777" w:rsidTr="00D30CD4">
        <w:tc>
          <w:tcPr>
            <w:tcW w:w="213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D2D206" w14:textId="494ADDA1" w:rsidR="006B4063" w:rsidRPr="000161BE" w:rsidRDefault="006B4063" w:rsidP="00E20ADB">
            <w:pPr>
              <w:pStyle w:val="xmsonormal"/>
              <w:rPr>
                <w:rFonts w:asciiTheme="majorHAnsi" w:hAnsiTheme="majorHAnsi" w:cstheme="majorHAnsi"/>
                <w:sz w:val="24"/>
                <w:szCs w:val="24"/>
              </w:rPr>
            </w:pPr>
            <w:r w:rsidRPr="000161B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Benefits &amp; Remuneration: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CC4DAB" w14:textId="392BA9F3" w:rsidR="00C708D4" w:rsidRPr="000161BE" w:rsidRDefault="00C708D4" w:rsidP="00E20AD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161B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Hands on training support and mentoring</w:t>
            </w:r>
            <w:r w:rsidR="00D97BC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. </w:t>
            </w:r>
          </w:p>
          <w:p w14:paraId="6773FE9A" w14:textId="2F195615" w:rsidR="00C708D4" w:rsidRPr="000161BE" w:rsidRDefault="00C708D4" w:rsidP="00E20AD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161B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Multiple learning opportunities in different areas of </w:t>
            </w:r>
            <w:r w:rsidR="00D428C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</w:t>
            </w:r>
            <w:r w:rsidR="00BD516F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orporate </w:t>
            </w:r>
            <w:r w:rsidR="00D428CC">
              <w:rPr>
                <w:rFonts w:asciiTheme="majorHAnsi" w:eastAsia="Times New Roman" w:hAnsiTheme="majorHAnsi" w:cstheme="majorHAnsi"/>
                <w:sz w:val="24"/>
                <w:szCs w:val="24"/>
              </w:rPr>
              <w:t>A</w:t>
            </w:r>
            <w:r w:rsidR="00BD516F">
              <w:rPr>
                <w:rFonts w:asciiTheme="majorHAnsi" w:eastAsia="Times New Roman" w:hAnsiTheme="majorHAnsi" w:cstheme="majorHAnsi"/>
                <w:sz w:val="24"/>
                <w:szCs w:val="24"/>
              </w:rPr>
              <w:t>dvisory</w:t>
            </w:r>
            <w:r w:rsidR="00D97BC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. </w:t>
            </w:r>
          </w:p>
          <w:p w14:paraId="25857A44" w14:textId="7F97D289" w:rsidR="00C708D4" w:rsidRPr="000161BE" w:rsidRDefault="00C708D4" w:rsidP="00E20AD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0161B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Study leave</w:t>
            </w:r>
            <w:r w:rsidR="00D97BC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.</w:t>
            </w:r>
          </w:p>
          <w:p w14:paraId="05E8BFBD" w14:textId="522BF868" w:rsidR="006B4063" w:rsidRPr="000161BE" w:rsidRDefault="00C708D4" w:rsidP="00E20AD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161B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Competitive remuneration package offered to the successful candidate</w:t>
            </w:r>
            <w:r w:rsidR="00D30CD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s.</w:t>
            </w:r>
            <w:r w:rsidR="006B4063" w:rsidRPr="000161BE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B4063" w14:paraId="0BC66223" w14:textId="77777777" w:rsidTr="00D30CD4">
        <w:tc>
          <w:tcPr>
            <w:tcW w:w="213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6FE070" w14:textId="77777777" w:rsidR="006B4063" w:rsidRPr="000161BE" w:rsidRDefault="006B4063" w:rsidP="00E20ADB">
            <w:pPr>
              <w:pStyle w:val="xmsonormal"/>
              <w:rPr>
                <w:rFonts w:asciiTheme="majorHAnsi" w:hAnsiTheme="majorHAnsi" w:cstheme="majorHAnsi"/>
                <w:sz w:val="24"/>
                <w:szCs w:val="24"/>
              </w:rPr>
            </w:pPr>
            <w:r w:rsidRPr="000161B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Closing Date for Applications: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01F2A4" w14:textId="2033823D" w:rsidR="006B4063" w:rsidRPr="000161BE" w:rsidRDefault="005E1EED" w:rsidP="00E20ADB">
            <w:pPr>
              <w:pStyle w:val="xmsonormal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29 </w:t>
            </w:r>
            <w:r w:rsidR="001663A0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Ju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ly</w:t>
            </w:r>
            <w:r w:rsidR="001663A0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451D5" w:rsidRPr="000161BE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D428CC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6B4063" w14:paraId="7309B6A1" w14:textId="77777777" w:rsidTr="00D30CD4">
        <w:tc>
          <w:tcPr>
            <w:tcW w:w="213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AF830C" w14:textId="58253756" w:rsidR="006B4063" w:rsidRPr="000161BE" w:rsidRDefault="006B4063" w:rsidP="00E20ADB">
            <w:pPr>
              <w:pStyle w:val="xmsonormal"/>
              <w:rPr>
                <w:rFonts w:asciiTheme="majorHAnsi" w:hAnsiTheme="majorHAnsi" w:cstheme="majorHAnsi"/>
                <w:sz w:val="24"/>
                <w:szCs w:val="24"/>
              </w:rPr>
            </w:pPr>
            <w:r w:rsidRPr="000161BE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How to Apply: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770AF7" w14:textId="5B00516D" w:rsidR="00AF7105" w:rsidRDefault="004451D5" w:rsidP="00AF7105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BD516F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For any </w:t>
            </w:r>
            <w:r w:rsidR="000161BE" w:rsidRPr="00BD516F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submission</w:t>
            </w:r>
            <w:r w:rsidRPr="00BD516F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to be considered, </w:t>
            </w:r>
            <w:r w:rsidR="00E20AD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an applicant must complete </w:t>
            </w:r>
            <w:r w:rsidR="009B117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an</w:t>
            </w:r>
            <w:r w:rsidR="00E20ADB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Application Form </w:t>
            </w:r>
            <w:r w:rsidR="009B117D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which is available </w:t>
            </w:r>
            <w:r w:rsidR="00AF7105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via the following link: </w:t>
            </w:r>
          </w:p>
          <w:p w14:paraId="7B9A12C0" w14:textId="77777777" w:rsidR="00AF7105" w:rsidRDefault="00AF7105" w:rsidP="00AF7105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2F9F53D5" w14:textId="77777777" w:rsidR="00E74135" w:rsidRDefault="00A45239" w:rsidP="00E74135">
            <w:pPr>
              <w:rPr>
                <w:lang w:eastAsia="en-US"/>
              </w:rPr>
            </w:pPr>
            <w:hyperlink r:id="rId9" w:history="1">
              <w:r w:rsidR="00E74135">
                <w:rPr>
                  <w:rStyle w:val="Hyperlink"/>
                </w:rPr>
                <w:t>https://jwaccountants.ie/job-applications/</w:t>
              </w:r>
            </w:hyperlink>
          </w:p>
          <w:p w14:paraId="7C18AC7A" w14:textId="2653868A" w:rsidR="00AF7105" w:rsidRDefault="00AF7105" w:rsidP="009B117D">
            <w:pPr>
              <w:pStyle w:val="xmsonormal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40ADC67B" w14:textId="6D89D013" w:rsidR="009B117D" w:rsidRDefault="009B117D" w:rsidP="009B117D">
            <w:pPr>
              <w:pStyle w:val="xmsonormal"/>
              <w:jc w:val="both"/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</w:pPr>
            <w:r w:rsidRPr="00BD516F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 xml:space="preserve">Please forward your </w:t>
            </w:r>
            <w:r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 xml:space="preserve">completed Application Form, </w:t>
            </w:r>
            <w:r w:rsidRPr="00BD516F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 xml:space="preserve">CV and covering letter to </w:t>
            </w:r>
            <w:hyperlink r:id="rId10" w:history="1">
              <w:r w:rsidRPr="00043D0F">
                <w:rPr>
                  <w:rStyle w:val="Hyperlink"/>
                  <w:rFonts w:asciiTheme="majorHAnsi" w:hAnsiTheme="majorHAnsi" w:cstheme="majorHAnsi"/>
                  <w:sz w:val="24"/>
                  <w:szCs w:val="24"/>
                  <w:shd w:val="clear" w:color="auto" w:fill="FFFFFF"/>
                </w:rPr>
                <w:t>pomalley@jwaccountants.ie</w:t>
              </w:r>
            </w:hyperlink>
          </w:p>
          <w:p w14:paraId="692607E4" w14:textId="65A42CDB" w:rsidR="004451D5" w:rsidRPr="009B117D" w:rsidRDefault="004451D5" w:rsidP="00E20ADB">
            <w:pPr>
              <w:pStyle w:val="xmsonormal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47DD6C7" w14:textId="77777777" w:rsidR="00627A75" w:rsidRDefault="00627A75"/>
    <w:sectPr w:rsidR="00627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329CE"/>
    <w:multiLevelType w:val="hybridMultilevel"/>
    <w:tmpl w:val="569291BE"/>
    <w:lvl w:ilvl="0" w:tplc="CC127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color w:val="0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C5FEF"/>
    <w:multiLevelType w:val="hybridMultilevel"/>
    <w:tmpl w:val="4F3C20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41615"/>
    <w:multiLevelType w:val="hybridMultilevel"/>
    <w:tmpl w:val="CD92F1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219DE"/>
    <w:multiLevelType w:val="hybridMultilevel"/>
    <w:tmpl w:val="1B4C7E64"/>
    <w:lvl w:ilvl="0" w:tplc="8DE27BF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36A4575"/>
    <w:multiLevelType w:val="hybridMultilevel"/>
    <w:tmpl w:val="7990150E"/>
    <w:lvl w:ilvl="0" w:tplc="453C98F6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3587D"/>
    <w:multiLevelType w:val="hybridMultilevel"/>
    <w:tmpl w:val="02ACF3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07592">
    <w:abstractNumId w:val="0"/>
  </w:num>
  <w:num w:numId="2" w16cid:durableId="431322222">
    <w:abstractNumId w:val="4"/>
  </w:num>
  <w:num w:numId="3" w16cid:durableId="402997089">
    <w:abstractNumId w:val="2"/>
  </w:num>
  <w:num w:numId="4" w16cid:durableId="1425608155">
    <w:abstractNumId w:val="3"/>
  </w:num>
  <w:num w:numId="5" w16cid:durableId="10452978">
    <w:abstractNumId w:val="5"/>
  </w:num>
  <w:num w:numId="6" w16cid:durableId="1423143233">
    <w:abstractNumId w:val="1"/>
  </w:num>
  <w:num w:numId="7" w16cid:durableId="1028335973">
    <w:abstractNumId w:val="3"/>
  </w:num>
  <w:num w:numId="8" w16cid:durableId="690686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63"/>
    <w:rsid w:val="000161BE"/>
    <w:rsid w:val="000A0400"/>
    <w:rsid w:val="00126FDA"/>
    <w:rsid w:val="00140884"/>
    <w:rsid w:val="001663A0"/>
    <w:rsid w:val="001B08AC"/>
    <w:rsid w:val="003758FB"/>
    <w:rsid w:val="004451D5"/>
    <w:rsid w:val="004E5C5B"/>
    <w:rsid w:val="005E1EED"/>
    <w:rsid w:val="005F56AF"/>
    <w:rsid w:val="00627A75"/>
    <w:rsid w:val="006B4063"/>
    <w:rsid w:val="00724C26"/>
    <w:rsid w:val="009B117D"/>
    <w:rsid w:val="00A45239"/>
    <w:rsid w:val="00A74B58"/>
    <w:rsid w:val="00AF7105"/>
    <w:rsid w:val="00B90EB4"/>
    <w:rsid w:val="00BD516F"/>
    <w:rsid w:val="00C00CB9"/>
    <w:rsid w:val="00C708D4"/>
    <w:rsid w:val="00D30CD4"/>
    <w:rsid w:val="00D428CC"/>
    <w:rsid w:val="00D525F4"/>
    <w:rsid w:val="00D97BC4"/>
    <w:rsid w:val="00DC1027"/>
    <w:rsid w:val="00E20ADB"/>
    <w:rsid w:val="00E7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4CD0"/>
  <w15:chartTrackingRefBased/>
  <w15:docId w15:val="{F6F4202F-48AD-4E00-89A6-6235E4BC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063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B4063"/>
  </w:style>
  <w:style w:type="paragraph" w:styleId="ListParagraph">
    <w:name w:val="List Paragraph"/>
    <w:basedOn w:val="Normal"/>
    <w:uiPriority w:val="34"/>
    <w:qFormat/>
    <w:rsid w:val="00B90EB4"/>
    <w:pPr>
      <w:ind w:left="720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20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A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63A0"/>
    <w:pPr>
      <w:spacing w:after="0" w:line="240" w:lineRule="auto"/>
    </w:pPr>
    <w:rPr>
      <w:rFonts w:ascii="Calibri" w:hAnsi="Calibri" w:cs="Calibri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omalley@jwaccountants.i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jwaccountants.ie/job-app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00a1d8-b5ae-4827-b8b9-6007a8b58abf">RC3RE33QWMVN-179409853-406628</_dlc_DocId>
    <_dlc_DocIdUrl xmlns="3800a1d8-b5ae-4827-b8b9-6007a8b58abf">
      <Url>https://charteredaccountantsireland.sharepoint.com/sites/Education/_layouts/15/DocIdRedir.aspx?ID=RC3RE33QWMVN-179409853-406628</Url>
      <Description>RC3RE33QWMVN-179409853-406628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5B05DFC9CEA4EA838A98282ED4B50" ma:contentTypeVersion="356" ma:contentTypeDescription="Create a new document." ma:contentTypeScope="" ma:versionID="d602281ea743b9336dc19c980b7195bd">
  <xsd:schema xmlns:xsd="http://www.w3.org/2001/XMLSchema" xmlns:xs="http://www.w3.org/2001/XMLSchema" xmlns:p="http://schemas.microsoft.com/office/2006/metadata/properties" xmlns:ns2="3800a1d8-b5ae-4827-b8b9-6007a8b58abf" xmlns:ns3="a3154df0-728f-48e8-8050-89f61e721e95" targetNamespace="http://schemas.microsoft.com/office/2006/metadata/properties" ma:root="true" ma:fieldsID="2cf359a48828c8636de4a6b10f8f7d6a" ns2:_="" ns3:_="">
    <xsd:import namespace="3800a1d8-b5ae-4827-b8b9-6007a8b58abf"/>
    <xsd:import namespace="a3154df0-728f-48e8-8050-89f61e721e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0a1d8-b5ae-4827-b8b9-6007a8b58a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4df0-728f-48e8-8050-89f61e721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424AD-029B-4722-8EE6-90069CA7DBE9}">
  <ds:schemaRefs>
    <ds:schemaRef ds:uri="http://schemas.microsoft.com/office/2006/metadata/properties"/>
    <ds:schemaRef ds:uri="http://schemas.microsoft.com/office/infopath/2007/PartnerControls"/>
    <ds:schemaRef ds:uri="3800a1d8-b5ae-4827-b8b9-6007a8b58abf"/>
  </ds:schemaRefs>
</ds:datastoreItem>
</file>

<file path=customXml/itemProps2.xml><?xml version="1.0" encoding="utf-8"?>
<ds:datastoreItem xmlns:ds="http://schemas.openxmlformats.org/officeDocument/2006/customXml" ds:itemID="{EA192F97-506E-4086-87B4-D0D452BAE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0a1d8-b5ae-4827-b8b9-6007a8b58abf"/>
    <ds:schemaRef ds:uri="a3154df0-728f-48e8-8050-89f61e721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3F3FFF-A1E8-450D-A513-C4D0D35D94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FB9254-E7F9-4640-86AB-EA0A5B642F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Sullivan</dc:creator>
  <cp:keywords/>
  <dc:description/>
  <cp:lastModifiedBy>Robert Burke</cp:lastModifiedBy>
  <cp:revision>2</cp:revision>
  <dcterms:created xsi:type="dcterms:W3CDTF">2022-06-22T09:51:00Z</dcterms:created>
  <dcterms:modified xsi:type="dcterms:W3CDTF">2022-06-22T09:51:00Z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0x0101005C95B05DFC9CEA4EA838A98282ED4B50</vt:lpwstr>
  </property>
  <property fmtid="{D5CDD505-2E9C-101B-9397-08002B2CF9AE}" pid="3" name="_dlc_DocIdItemGuid">
    <vt:lpwstr>2975ada6-ea4a-4067-8037-aafa034a75db</vt:lpwstr>
  </property>
</Properties>
</file>